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116"/>
        <w:gridCol w:w="68"/>
        <w:gridCol w:w="311"/>
        <w:gridCol w:w="84"/>
        <w:gridCol w:w="252"/>
        <w:gridCol w:w="242"/>
        <w:gridCol w:w="253"/>
        <w:gridCol w:w="662"/>
        <w:gridCol w:w="101"/>
        <w:gridCol w:w="122"/>
        <w:gridCol w:w="97"/>
        <w:gridCol w:w="51"/>
        <w:gridCol w:w="47"/>
        <w:gridCol w:w="124"/>
        <w:gridCol w:w="252"/>
        <w:gridCol w:w="485"/>
        <w:gridCol w:w="169"/>
        <w:gridCol w:w="408"/>
        <w:gridCol w:w="157"/>
        <w:gridCol w:w="41"/>
        <w:gridCol w:w="74"/>
        <w:gridCol w:w="14"/>
        <w:gridCol w:w="36"/>
        <w:gridCol w:w="456"/>
        <w:gridCol w:w="36"/>
        <w:gridCol w:w="589"/>
        <w:gridCol w:w="190"/>
        <w:gridCol w:w="133"/>
        <w:gridCol w:w="129"/>
        <w:gridCol w:w="81"/>
        <w:gridCol w:w="30"/>
        <w:gridCol w:w="404"/>
        <w:gridCol w:w="296"/>
        <w:gridCol w:w="49"/>
        <w:gridCol w:w="103"/>
        <w:gridCol w:w="211"/>
        <w:gridCol w:w="253"/>
        <w:gridCol w:w="895"/>
      </w:tblGrid>
      <w:tr w:rsidR="00B11667" w:rsidRPr="00F1487B" w:rsidTr="00A5485E">
        <w:trPr>
          <w:trHeight w:val="341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11667" w:rsidRPr="00F1487B" w:rsidRDefault="00B11667" w:rsidP="00A5485E">
            <w:pPr>
              <w:pStyle w:val="a5"/>
              <w:snapToGrid/>
              <w:spacing w:line="240" w:lineRule="auto"/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 xml:space="preserve">■ 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국민연금법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 xml:space="preserve"> 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시행규칙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 xml:space="preserve"> [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별지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 xml:space="preserve"> 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제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23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호서식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] &lt;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>개정</w:t>
            </w: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 xml:space="preserve"> 2019. 6. 12.&gt;</w:t>
            </w:r>
          </w:p>
          <w:p w:rsidR="00B11667" w:rsidRPr="00F1487B" w:rsidRDefault="00B11667" w:rsidP="00A5485E">
            <w:pPr>
              <w:pStyle w:val="a5"/>
              <w:snapToGrid/>
              <w:spacing w:line="240" w:lineRule="auto"/>
              <w:rPr>
                <w:rFonts w:ascii="Arial" w:eastAsia="돋움" w:hAnsi="Arial"/>
                <w:shd w:val="clear" w:color="000000" w:fill="FFFFFF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  <w:shd w:val="clear" w:color="000000" w:fill="FFFFFF"/>
              </w:rPr>
              <w:t xml:space="preserve">■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>Peraturan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>Undang-Undang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>Pensiunan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 xml:space="preserve"> Nasional [Format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>lampiran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 xml:space="preserve"> No. 23] &lt;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>Revisi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  <w:shd w:val="clear" w:color="auto" w:fill="FFFFFF"/>
              </w:rPr>
              <w:t xml:space="preserve"> 2019.6.12&gt;</w:t>
            </w:r>
          </w:p>
        </w:tc>
      </w:tr>
      <w:tr w:rsidR="00B11667" w:rsidRPr="00F1487B" w:rsidTr="00A5485E">
        <w:trPr>
          <w:trHeight w:val="482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b/>
                <w:sz w:val="28"/>
                <w:szCs w:val="28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[ ]</w:t>
            </w:r>
            <w:proofErr w:type="spellStart"/>
            <w:proofErr w:type="gram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반환일시금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[ ]</w:t>
            </w: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사망일시금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지급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청구서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b/>
                <w:sz w:val="32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Formulir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Permintaan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Pembayaran</w:t>
            </w:r>
            <w:proofErr w:type="spellEnd"/>
            <w:r w:rsidRPr="00F1487B">
              <w:rPr>
                <w:rFonts w:ascii="Arial" w:eastAsia="돋움" w:hAnsi="Arial" w:cs="맑은 고딕"/>
                <w:b/>
                <w:sz w:val="28"/>
                <w:szCs w:val="28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[ ]</w:t>
            </w:r>
            <w:proofErr w:type="spellStart"/>
            <w:r w:rsidRPr="00F1487B">
              <w:rPr>
                <w:rFonts w:ascii="Arial" w:eastAsia="돋움" w:hAnsi="Arial" w:cs="맑은 고딕"/>
                <w:b/>
                <w:sz w:val="28"/>
                <w:szCs w:val="28"/>
              </w:rPr>
              <w:t>Pengembalian</w:t>
            </w:r>
            <w:proofErr w:type="spellEnd"/>
            <w:r w:rsidRPr="00F1487B">
              <w:rPr>
                <w:rFonts w:ascii="Arial" w:eastAsia="돋움" w:hAnsi="Arial" w:cs="맑은 고딕"/>
                <w:b/>
                <w:sz w:val="28"/>
                <w:szCs w:val="28"/>
              </w:rPr>
              <w:t xml:space="preserve"> Lump-sum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r w:rsidRPr="00F1487B">
              <w:rPr>
                <w:rFonts w:ascii="Arial" w:eastAsia="돋움" w:hAnsi="Arial" w:cs="맑은 고딕"/>
                <w:b/>
                <w:sz w:val="28"/>
                <w:szCs w:val="28"/>
              </w:rPr>
              <w:br/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[ ]</w:t>
            </w:r>
            <w:r w:rsidRPr="00F1487B">
              <w:rPr>
                <w:rFonts w:ascii="Arial" w:eastAsia="돋움" w:hAnsi="Arial" w:cs="맑은 고딕"/>
                <w:b/>
                <w:sz w:val="28"/>
                <w:szCs w:val="28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b/>
                <w:sz w:val="28"/>
                <w:szCs w:val="28"/>
              </w:rPr>
              <w:t>Kematian</w:t>
            </w:r>
            <w:proofErr w:type="spellEnd"/>
            <w:r w:rsidRPr="00F1487B">
              <w:rPr>
                <w:rFonts w:ascii="Arial" w:eastAsia="돋움" w:hAnsi="Arial" w:cs="맑은 고딕"/>
                <w:b/>
                <w:sz w:val="28"/>
                <w:szCs w:val="28"/>
              </w:rPr>
              <w:t xml:space="preserve"> Lump-sum</w:t>
            </w:r>
          </w:p>
        </w:tc>
      </w:tr>
      <w:tr w:rsidR="00B11667" w:rsidRPr="00F1487B" w:rsidTr="00A5485E">
        <w:trPr>
          <w:trHeight w:val="283"/>
        </w:trPr>
        <w:tc>
          <w:tcPr>
            <w:tcW w:w="4535" w:type="pct"/>
            <w:gridSpan w:val="38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ind w:left="297" w:hanging="297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유의사항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작성방법은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뒤쪽을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참고해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주시기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바라며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“</w:t>
            </w: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”에는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곳에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“√”표를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297" w:hanging="297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Mohon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membaca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cara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pengisian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belakang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sebelum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lalu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centang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dalam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tepat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앞쪽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depan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</w:tr>
      <w:tr w:rsidR="00B11667" w:rsidRPr="00F1487B" w:rsidTr="00A5485E">
        <w:trPr>
          <w:trHeight w:val="454"/>
        </w:trPr>
        <w:tc>
          <w:tcPr>
            <w:tcW w:w="829" w:type="pct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접수번호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No.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Pendaftaran</w:t>
            </w:r>
            <w:proofErr w:type="spellEnd"/>
          </w:p>
        </w:tc>
        <w:tc>
          <w:tcPr>
            <w:tcW w:w="259" w:type="pct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301" w:type="pct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696" w:type="pct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접수일시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Tanggal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Pendaftaran</w:t>
            </w:r>
            <w:proofErr w:type="spellEnd"/>
          </w:p>
        </w:tc>
        <w:tc>
          <w:tcPr>
            <w:tcW w:w="535" w:type="pct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638" w:type="pct"/>
            <w:gridSpan w:val="8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306" w:type="pct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87" w:type="pct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683" w:type="pct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처리기간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Periode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Pengurusan</w:t>
            </w:r>
            <w:proofErr w:type="spellEnd"/>
          </w:p>
        </w:tc>
        <w:tc>
          <w:tcPr>
            <w:tcW w:w="465" w:type="pct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30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일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30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hari</w:t>
            </w:r>
            <w:proofErr w:type="spellEnd"/>
          </w:p>
        </w:tc>
      </w:tr>
      <w:tr w:rsidR="00B11667" w:rsidRPr="00F1487B" w:rsidTr="00A5485E">
        <w:trPr>
          <w:trHeight w:val="113"/>
        </w:trPr>
        <w:tc>
          <w:tcPr>
            <w:tcW w:w="5000" w:type="pct"/>
            <w:gridSpan w:val="39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425"/>
        </w:trPr>
        <w:tc>
          <w:tcPr>
            <w:tcW w:w="829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대표자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Penerima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(Wakil)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16"/>
                <w:szCs w:val="16"/>
              </w:rPr>
            </w:pPr>
          </w:p>
        </w:tc>
        <w:tc>
          <w:tcPr>
            <w:tcW w:w="1792" w:type="pct"/>
            <w:gridSpan w:val="17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성명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Nama</w:t>
            </w:r>
          </w:p>
        </w:tc>
        <w:tc>
          <w:tcPr>
            <w:tcW w:w="2379" w:type="pct"/>
            <w:gridSpan w:val="21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No. ID Card</w:t>
            </w:r>
          </w:p>
        </w:tc>
      </w:tr>
      <w:tr w:rsidR="00B11667" w:rsidRPr="00F1487B" w:rsidTr="00A5485E">
        <w:trPr>
          <w:trHeight w:val="425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  <w:sz w:val="16"/>
                <w:szCs w:val="16"/>
              </w:rPr>
            </w:pPr>
          </w:p>
        </w:tc>
        <w:tc>
          <w:tcPr>
            <w:tcW w:w="1792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전화번호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자택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Telepon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Rumah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)</w:t>
            </w:r>
          </w:p>
        </w:tc>
        <w:tc>
          <w:tcPr>
            <w:tcW w:w="2379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휴대전화번호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No. HP</w:t>
            </w:r>
          </w:p>
        </w:tc>
      </w:tr>
      <w:tr w:rsidR="00B11667" w:rsidRPr="00F1487B" w:rsidTr="00A5485E">
        <w:trPr>
          <w:trHeight w:val="425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  <w:sz w:val="16"/>
                <w:szCs w:val="16"/>
              </w:rPr>
            </w:pPr>
          </w:p>
        </w:tc>
        <w:tc>
          <w:tcPr>
            <w:tcW w:w="4171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주소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Alamat</w:t>
            </w:r>
            <w:proofErr w:type="spellEnd"/>
          </w:p>
        </w:tc>
      </w:tr>
      <w:tr w:rsidR="00B11667" w:rsidRPr="00F1487B" w:rsidTr="00A5485E">
        <w:trPr>
          <w:trHeight w:val="380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  <w:sz w:val="16"/>
                <w:szCs w:val="16"/>
              </w:rPr>
            </w:pPr>
          </w:p>
        </w:tc>
        <w:tc>
          <w:tcPr>
            <w:tcW w:w="4171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전자우편주소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(e-mail)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Alamat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E-mail</w:t>
            </w:r>
          </w:p>
        </w:tc>
      </w:tr>
      <w:tr w:rsidR="00B11667" w:rsidRPr="00F1487B" w:rsidTr="00A5485E">
        <w:trPr>
          <w:trHeight w:val="505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  <w:sz w:val="16"/>
                <w:szCs w:val="16"/>
              </w:rPr>
            </w:pPr>
          </w:p>
        </w:tc>
        <w:tc>
          <w:tcPr>
            <w:tcW w:w="560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사망자와의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관계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Hubungan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Orang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Meninggal</w:t>
            </w:r>
            <w:proofErr w:type="spellEnd"/>
          </w:p>
        </w:tc>
        <w:tc>
          <w:tcPr>
            <w:tcW w:w="52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15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동순위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peringkat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sama</w:t>
            </w:r>
            <w:proofErr w:type="spellEnd"/>
          </w:p>
        </w:tc>
        <w:tc>
          <w:tcPr>
            <w:tcW w:w="1263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단독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동순위자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명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Sendiri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Peringkat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sama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 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orang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  <w:tc>
          <w:tcPr>
            <w:tcW w:w="443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대표자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선정여부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Pemilihan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Wakil</w:t>
            </w:r>
          </w:p>
        </w:tc>
        <w:tc>
          <w:tcPr>
            <w:tcW w:w="76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선정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미선정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Terpilih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Belum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Terpilih</w:t>
            </w:r>
            <w:proofErr w:type="spellEnd"/>
          </w:p>
        </w:tc>
      </w:tr>
      <w:tr w:rsidR="00B11667" w:rsidRPr="00F1487B" w:rsidTr="00A5485E">
        <w:trPr>
          <w:trHeight w:val="48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85"/>
        </w:trPr>
        <w:tc>
          <w:tcPr>
            <w:tcW w:w="8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급여액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결정ㆍ변경내역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수신방법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Penerimaan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laporan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penentuan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perubahan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jumlah</w:t>
            </w:r>
            <w:proofErr w:type="spellEnd"/>
          </w:p>
        </w:tc>
        <w:tc>
          <w:tcPr>
            <w:tcW w:w="4171" w:type="pct"/>
            <w:gridSpan w:val="38"/>
            <w:tcBorders>
              <w:top w:val="single" w:sz="4" w:space="0" w:color="000000"/>
              <w:left w:val="single" w:sz="2" w:space="0" w:color="5D5D5D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문서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[  ]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전자우편주소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(e-mail)     [  ]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문서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전자우편주소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(e-mail)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[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Dokumen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E-mail  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Dokumen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E-mail</w:t>
            </w:r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398"/>
        </w:trPr>
        <w:tc>
          <w:tcPr>
            <w:tcW w:w="8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가입자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Pendaftar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Meninggal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  <w:tc>
          <w:tcPr>
            <w:tcW w:w="303" w:type="pct"/>
            <w:gridSpan w:val="4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성명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Nama</w:t>
            </w:r>
          </w:p>
        </w:tc>
        <w:tc>
          <w:tcPr>
            <w:tcW w:w="928" w:type="pct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77" w:type="pct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No. ID Card</w:t>
            </w:r>
          </w:p>
        </w:tc>
        <w:tc>
          <w:tcPr>
            <w:tcW w:w="793" w:type="pct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3" w:type="pct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사망일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Tanggal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Kematian</w:t>
            </w:r>
            <w:proofErr w:type="spellEnd"/>
          </w:p>
        </w:tc>
        <w:tc>
          <w:tcPr>
            <w:tcW w:w="597" w:type="pct"/>
            <w:gridSpan w:val="2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2"/>
              </w:rPr>
            </w:pPr>
            <w:r w:rsidRPr="00F1487B">
              <w:rPr>
                <w:rFonts w:ascii="Arial" w:eastAsia="돋움" w:hAnsi="Arial"/>
                <w:sz w:val="2"/>
              </w:rPr>
              <w:t>Z</w:t>
            </w:r>
          </w:p>
        </w:tc>
      </w:tr>
      <w:tr w:rsidR="00B11667" w:rsidRPr="00F1487B" w:rsidTr="00A5485E">
        <w:trPr>
          <w:trHeight w:val="458"/>
        </w:trPr>
        <w:tc>
          <w:tcPr>
            <w:tcW w:w="8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595959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지급계좌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</w:p>
        </w:tc>
        <w:tc>
          <w:tcPr>
            <w:tcW w:w="1231" w:type="pct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금융기관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Nama Bank</w:t>
            </w:r>
          </w:p>
        </w:tc>
        <w:tc>
          <w:tcPr>
            <w:tcW w:w="2940" w:type="pct"/>
            <w:gridSpan w:val="26"/>
            <w:tcBorders>
              <w:top w:val="single" w:sz="2" w:space="0" w:color="000000"/>
              <w:left w:val="single" w:sz="4" w:space="0" w:color="595959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계좌번호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Rekening</w:t>
            </w:r>
            <w:proofErr w:type="spellEnd"/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508"/>
        </w:trPr>
        <w:tc>
          <w:tcPr>
            <w:tcW w:w="8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지급사유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Alasan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Pembayaran</w:t>
            </w:r>
            <w:proofErr w:type="spellEnd"/>
          </w:p>
        </w:tc>
        <w:tc>
          <w:tcPr>
            <w:tcW w:w="434" w:type="pct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719" w:type="pct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지급사유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발생일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Tanggal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Kejadian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Alasan</w:t>
            </w:r>
            <w:proofErr w:type="spellEnd"/>
          </w:p>
        </w:tc>
        <w:tc>
          <w:tcPr>
            <w:tcW w:w="299" w:type="pct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552" w:type="pct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장애표시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Indikasi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Kecacatan</w:t>
            </w:r>
            <w:proofErr w:type="spellEnd"/>
          </w:p>
        </w:tc>
        <w:tc>
          <w:tcPr>
            <w:tcW w:w="731" w:type="pct"/>
            <w:gridSpan w:val="8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해당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미해당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Termasuk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pacing w:val="-6"/>
                <w:sz w:val="16"/>
                <w:szCs w:val="16"/>
                <w:shd w:val="clear" w:color="auto" w:fill="auto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/>
                <w:spacing w:val="-6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pacing w:val="-6"/>
                <w:sz w:val="16"/>
                <w:szCs w:val="16"/>
                <w:shd w:val="clear" w:color="auto" w:fill="auto"/>
              </w:rPr>
              <w:t>termasuk</w:t>
            </w:r>
            <w:proofErr w:type="spellEnd"/>
          </w:p>
        </w:tc>
        <w:tc>
          <w:tcPr>
            <w:tcW w:w="648" w:type="pct"/>
            <w:gridSpan w:val="7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미지급급여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Manfaat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Belum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Terbayar</w:t>
            </w:r>
            <w:proofErr w:type="spellEnd"/>
          </w:p>
        </w:tc>
        <w:tc>
          <w:tcPr>
            <w:tcW w:w="787" w:type="pct"/>
            <w:gridSpan w:val="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shd w:val="clear" w:color="auto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해당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미해당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Termasuk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termasuk</w:t>
            </w:r>
            <w:proofErr w:type="spellEnd"/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B11667" w:rsidRPr="00F1487B" w:rsidTr="00A5485E">
        <w:trPr>
          <w:trHeight w:val="285"/>
        </w:trPr>
        <w:tc>
          <w:tcPr>
            <w:tcW w:w="829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동순위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peringkat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sama</w:t>
            </w:r>
            <w:proofErr w:type="spellEnd"/>
          </w:p>
        </w:tc>
        <w:tc>
          <w:tcPr>
            <w:tcW w:w="303" w:type="pct"/>
            <w:gridSpan w:val="4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</w:t>
            </w:r>
          </w:p>
        </w:tc>
        <w:tc>
          <w:tcPr>
            <w:tcW w:w="733" w:type="pct"/>
            <w:gridSpan w:val="4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성명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</w:t>
            </w:r>
          </w:p>
        </w:tc>
        <w:tc>
          <w:tcPr>
            <w:tcW w:w="1375" w:type="pct"/>
            <w:gridSpan w:val="16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ID Card</w:t>
            </w:r>
          </w:p>
        </w:tc>
        <w:tc>
          <w:tcPr>
            <w:tcW w:w="1163" w:type="pct"/>
            <w:gridSpan w:val="12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대표자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선정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Pemilihan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Wakil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장애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표시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Indikasi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Kecacatan</w:t>
            </w:r>
            <w:proofErr w:type="spellEnd"/>
          </w:p>
        </w:tc>
      </w:tr>
      <w:tr w:rsidR="00B11667" w:rsidRPr="00F1487B" w:rsidTr="00A5485E">
        <w:trPr>
          <w:trHeight w:val="285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375" w:type="pct"/>
            <w:gridSpan w:val="16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97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선정일자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566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서명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TTD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Cap</w:t>
            </w:r>
          </w:p>
        </w:tc>
        <w:tc>
          <w:tcPr>
            <w:tcW w:w="597" w:type="pct"/>
            <w:gridSpan w:val="2"/>
            <w:vMerge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B11667" w:rsidRPr="00F1487B" w:rsidRDefault="00B11667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84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①</w:t>
            </w:r>
          </w:p>
        </w:tc>
        <w:tc>
          <w:tcPr>
            <w:tcW w:w="733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37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97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85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B11667" w:rsidRPr="00F1487B" w:rsidRDefault="00B11667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②</w:t>
            </w:r>
          </w:p>
        </w:tc>
        <w:tc>
          <w:tcPr>
            <w:tcW w:w="733" w:type="pct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375" w:type="pct"/>
            <w:gridSpan w:val="1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97" w:type="pct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468"/>
        </w:trPr>
        <w:tc>
          <w:tcPr>
            <w:tcW w:w="829" w:type="pct"/>
            <w:tcBorders>
              <w:top w:val="single" w:sz="6" w:space="0" w:color="000000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외국연금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가입기간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22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Masa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Kepesertaan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Negeri</w:t>
            </w:r>
            <w:proofErr w:type="spellEnd"/>
          </w:p>
        </w:tc>
        <w:tc>
          <w:tcPr>
            <w:tcW w:w="4171" w:type="pct"/>
            <w:gridSpan w:val="38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gram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없음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     [  ]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있음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국가명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/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가입기간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:                   /                        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[  ]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ada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[  ]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Ada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Negara / </w:t>
            </w:r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 xml:space="preserve">Masa </w:t>
            </w: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Kepersertaan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                /                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)</w:t>
            </w:r>
          </w:p>
        </w:tc>
      </w:tr>
      <w:tr w:rsidR="00B11667" w:rsidRPr="00F1487B" w:rsidTr="00A5485E">
        <w:trPr>
          <w:trHeight w:val="468"/>
        </w:trPr>
        <w:tc>
          <w:tcPr>
            <w:tcW w:w="829" w:type="pct"/>
            <w:tcBorders>
              <w:top w:val="single" w:sz="2" w:space="0" w:color="5D5D5D"/>
              <w:left w:val="nil"/>
              <w:bottom w:val="single" w:sz="6" w:space="0" w:color="000000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외국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거주기간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  <w:sz w:val="22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Masa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Tinggal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Negeri</w:t>
            </w:r>
            <w:proofErr w:type="spellEnd"/>
          </w:p>
        </w:tc>
        <w:tc>
          <w:tcPr>
            <w:tcW w:w="4171" w:type="pct"/>
            <w:gridSpan w:val="38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gram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없음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     [  ]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있음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국가명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/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거주기간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:                   /                        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ada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[  ]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Ada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(Negara / Masa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Tinggal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                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/                  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)</w:t>
            </w:r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369"/>
        </w:trPr>
        <w:tc>
          <w:tcPr>
            <w:tcW w:w="829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급여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선택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※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Pemilihan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 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Pembayaran</w:t>
            </w:r>
            <w:proofErr w:type="spellEnd"/>
          </w:p>
        </w:tc>
        <w:tc>
          <w:tcPr>
            <w:tcW w:w="560" w:type="pct"/>
            <w:gridSpan w:val="6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발생급여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발생일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)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Penerimaan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Pembayaran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Tanggal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)</w:t>
            </w:r>
          </w:p>
        </w:tc>
        <w:tc>
          <w:tcPr>
            <w:tcW w:w="644" w:type="pct"/>
            <w:gridSpan w:val="5"/>
            <w:tcBorders>
              <w:top w:val="single" w:sz="6" w:space="0" w:color="000000"/>
              <w:left w:val="single" w:sz="2" w:space="0" w:color="5D5D5D"/>
              <w:bottom w:val="nil"/>
              <w:right w:val="single" w:sz="2" w:space="0" w:color="BBBBBB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①</w:t>
            </w:r>
          </w:p>
        </w:tc>
        <w:tc>
          <w:tcPr>
            <w:tcW w:w="882" w:type="pct"/>
            <w:gridSpan w:val="8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BBBBBB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②</w:t>
            </w:r>
          </w:p>
        </w:tc>
        <w:tc>
          <w:tcPr>
            <w:tcW w:w="649" w:type="pct"/>
            <w:gridSpan w:val="7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5D5D5D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left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③</w:t>
            </w:r>
          </w:p>
        </w:tc>
        <w:tc>
          <w:tcPr>
            <w:tcW w:w="494" w:type="pct"/>
            <w:gridSpan w:val="6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선택급여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발생일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Arial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dipilih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Tanggal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)</w:t>
            </w:r>
          </w:p>
        </w:tc>
        <w:tc>
          <w:tcPr>
            <w:tcW w:w="941" w:type="pct"/>
            <w:gridSpan w:val="6"/>
            <w:tcBorders>
              <w:top w:val="single" w:sz="6" w:space="0" w:color="000000"/>
              <w:left w:val="single" w:sz="2" w:space="0" w:color="5D5D5D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</w:rPr>
            </w:pPr>
          </w:p>
        </w:tc>
      </w:tr>
      <w:tr w:rsidR="00B11667" w:rsidRPr="00F1487B" w:rsidTr="00A5485E">
        <w:trPr>
          <w:trHeight w:val="300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560" w:type="pct"/>
            <w:gridSpan w:val="6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644" w:type="pct"/>
            <w:gridSpan w:val="5"/>
            <w:tcBorders>
              <w:top w:val="nil"/>
              <w:left w:val="single" w:sz="2" w:space="0" w:color="5D5D5D"/>
              <w:bottom w:val="single" w:sz="6" w:space="0" w:color="000000"/>
              <w:right w:val="single" w:sz="2" w:space="0" w:color="BBBBBB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(    /    /    )</w:t>
            </w:r>
          </w:p>
        </w:tc>
        <w:tc>
          <w:tcPr>
            <w:tcW w:w="882" w:type="pct"/>
            <w:gridSpan w:val="8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BBBBBB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(    /    /    )</w:t>
            </w:r>
          </w:p>
        </w:tc>
        <w:tc>
          <w:tcPr>
            <w:tcW w:w="649" w:type="pct"/>
            <w:gridSpan w:val="7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5D5D5D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(    /    /    )</w:t>
            </w:r>
          </w:p>
        </w:tc>
        <w:tc>
          <w:tcPr>
            <w:tcW w:w="494" w:type="pct"/>
            <w:gridSpan w:val="6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</w:rPr>
            </w:pPr>
          </w:p>
        </w:tc>
        <w:tc>
          <w:tcPr>
            <w:tcW w:w="941" w:type="pct"/>
            <w:gridSpan w:val="6"/>
            <w:tcBorders>
              <w:top w:val="nil"/>
              <w:left w:val="single" w:sz="2" w:space="0" w:color="5D5D5D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    /    /    )</w:t>
            </w:r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369"/>
        </w:trPr>
        <w:tc>
          <w:tcPr>
            <w:tcW w:w="829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대리인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lastRenderedPageBreak/>
              <w:t>oleh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Agen</w:t>
            </w:r>
            <w:proofErr w:type="spellEnd"/>
          </w:p>
        </w:tc>
        <w:tc>
          <w:tcPr>
            <w:tcW w:w="1321" w:type="pct"/>
            <w:gridSpan w:val="14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lastRenderedPageBreak/>
              <w:t>성명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</w:t>
            </w:r>
          </w:p>
        </w:tc>
        <w:tc>
          <w:tcPr>
            <w:tcW w:w="2850" w:type="pct"/>
            <w:gridSpan w:val="24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ID Korea/KTP</w:t>
            </w:r>
          </w:p>
        </w:tc>
      </w:tr>
      <w:tr w:rsidR="00B11667" w:rsidRPr="00F1487B" w:rsidTr="00A5485E">
        <w:trPr>
          <w:trHeight w:val="369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</w:rPr>
            </w:pPr>
          </w:p>
        </w:tc>
        <w:tc>
          <w:tcPr>
            <w:tcW w:w="1321" w:type="pct"/>
            <w:gridSpan w:val="1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4" w:space="0" w:color="595959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전화번호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자택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Telepon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Rumah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  <w:tc>
          <w:tcPr>
            <w:tcW w:w="1415" w:type="pct"/>
            <w:gridSpan w:val="12"/>
            <w:tcBorders>
              <w:top w:val="single" w:sz="2" w:space="0" w:color="5D5D5D"/>
              <w:left w:val="single" w:sz="4" w:space="0" w:color="595959"/>
              <w:bottom w:val="single" w:sz="2" w:space="0" w:color="5D5D5D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휴대전화번호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HP</w:t>
            </w:r>
          </w:p>
        </w:tc>
        <w:tc>
          <w:tcPr>
            <w:tcW w:w="1435" w:type="pct"/>
            <w:gridSpan w:val="1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수급권자와의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관계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Hubungan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</w:p>
        </w:tc>
      </w:tr>
      <w:tr w:rsidR="00B11667" w:rsidRPr="00F1487B" w:rsidTr="00A5485E">
        <w:trPr>
          <w:trHeight w:val="369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</w:rPr>
            </w:pPr>
          </w:p>
        </w:tc>
        <w:tc>
          <w:tcPr>
            <w:tcW w:w="4171" w:type="pct"/>
            <w:gridSpan w:val="38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주소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Alamat</w:t>
            </w:r>
            <w:proofErr w:type="spellEnd"/>
          </w:p>
        </w:tc>
      </w:tr>
      <w:tr w:rsidR="00B11667" w:rsidRPr="00F1487B" w:rsidTr="00A5485E">
        <w:trPr>
          <w:trHeight w:val="405"/>
        </w:trPr>
        <w:tc>
          <w:tcPr>
            <w:tcW w:w="829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</w:tcPr>
          <w:p w:rsidR="00B11667" w:rsidRPr="00F1487B" w:rsidRDefault="00B11667" w:rsidP="00A5485E">
            <w:pPr>
              <w:rPr>
                <w:rFonts w:ascii="Arial" w:eastAsia="돋움" w:hAnsi="Arial"/>
              </w:rPr>
            </w:pPr>
          </w:p>
        </w:tc>
        <w:tc>
          <w:tcPr>
            <w:tcW w:w="2155" w:type="pct"/>
            <w:gridSpan w:val="22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(TTD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Cap)</w:t>
            </w:r>
          </w:p>
        </w:tc>
        <w:tc>
          <w:tcPr>
            <w:tcW w:w="2016" w:type="pct"/>
            <w:gridSpan w:val="16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기관장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Petugas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(TTD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Cap)</w:t>
            </w:r>
          </w:p>
        </w:tc>
      </w:tr>
      <w:tr w:rsidR="00B11667" w:rsidRPr="00F1487B" w:rsidTr="00A5485E">
        <w:trPr>
          <w:trHeight w:val="57"/>
        </w:trPr>
        <w:tc>
          <w:tcPr>
            <w:tcW w:w="5000" w:type="pct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2"/>
              </w:rPr>
            </w:pPr>
          </w:p>
        </w:tc>
      </w:tr>
      <w:tr w:rsidR="00B11667" w:rsidRPr="00F1487B" w:rsidTr="00A5485E">
        <w:trPr>
          <w:trHeight w:val="369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「국민연금법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시행규칙」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31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조에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따라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위와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같이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spellStart"/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반환일시금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[  ]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사망일시금의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ini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mengajukan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spellStart"/>
            <w:proofErr w:type="gram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Pengembalian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Lump-sum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[  ]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Kematian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Lump-sum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31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Pelaksanaan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Peraturan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Nasional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」</w:t>
            </w:r>
          </w:p>
        </w:tc>
      </w:tr>
      <w:tr w:rsidR="00B11667" w:rsidRPr="00F1487B" w:rsidTr="00A5485E">
        <w:trPr>
          <w:trHeight w:val="312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일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Tahun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Bulan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Hari</w:t>
            </w:r>
          </w:p>
        </w:tc>
      </w:tr>
      <w:tr w:rsidR="00B11667" w:rsidRPr="00F1487B" w:rsidTr="00A5485E">
        <w:trPr>
          <w:trHeight w:val="312"/>
        </w:trPr>
        <w:tc>
          <w:tcPr>
            <w:tcW w:w="9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93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111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Pemohon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</w:tc>
        <w:tc>
          <w:tcPr>
            <w:tcW w:w="2024" w:type="pct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서명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(TTD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Cap)</w:t>
            </w:r>
          </w:p>
        </w:tc>
      </w:tr>
      <w:tr w:rsidR="00B11667" w:rsidRPr="00F1487B" w:rsidTr="00A5485E">
        <w:trPr>
          <w:trHeight w:val="425"/>
        </w:trPr>
        <w:tc>
          <w:tcPr>
            <w:tcW w:w="5000" w:type="pct"/>
            <w:gridSpan w:val="39"/>
            <w:tcBorders>
              <w:top w:val="nil"/>
              <w:left w:val="nil"/>
              <w:bottom w:val="single" w:sz="16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Cs w:val="20"/>
              </w:rPr>
            </w:pPr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r w:rsidRPr="00F1487B">
              <w:rPr>
                <w:rFonts w:ascii="Arial" w:eastAsia="돋움" w:hAnsi="Arial" w:cs="맑은 고딕"/>
                <w:szCs w:val="20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>국민연금공단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>이사장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>귀하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</w:rPr>
            </w:pPr>
            <w:r w:rsidRPr="00F1487B">
              <w:rPr>
                <w:rFonts w:ascii="Arial" w:eastAsia="돋움" w:hAnsi="Arial" w:cs="맑은 고딕"/>
                <w:szCs w:val="20"/>
              </w:rPr>
              <w:t xml:space="preserve"> 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Yang </w:t>
            </w:r>
            <w:proofErr w:type="spellStart"/>
            <w:r w:rsidRPr="00F1487B">
              <w:rPr>
                <w:rFonts w:ascii="Arial" w:eastAsia="돋움" w:hAnsi="Arial" w:cs="맑은 고딕" w:hint="eastAsia"/>
                <w:bCs/>
                <w:szCs w:val="20"/>
              </w:rPr>
              <w:t>Terhormat</w:t>
            </w:r>
            <w:proofErr w:type="spellEnd"/>
            <w:r w:rsidRPr="00F1487B">
              <w:rPr>
                <w:rFonts w:ascii="Arial" w:eastAsia="돋움" w:hAnsi="Arial" w:cs="맑은 고딕" w:hint="eastAsia"/>
                <w:bCs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bCs/>
                <w:szCs w:val="20"/>
              </w:rPr>
              <w:t>Presiden</w:t>
            </w:r>
            <w:proofErr w:type="spellEnd"/>
            <w:r w:rsidRPr="00F1487B">
              <w:rPr>
                <w:rFonts w:ascii="Arial" w:eastAsia="돋움" w:hAnsi="Arial" w:cs="맑은 고딕" w:hint="eastAsia"/>
                <w:bCs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bCs/>
                <w:szCs w:val="20"/>
              </w:rPr>
              <w:t>Direktur</w:t>
            </w:r>
            <w:proofErr w:type="spellEnd"/>
            <w:r w:rsidRPr="00F1487B">
              <w:rPr>
                <w:rFonts w:ascii="Arial" w:eastAsia="돋움" w:hAnsi="Arial" w:cs="맑은 고딕"/>
                <w:bCs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bCs/>
                <w:szCs w:val="20"/>
              </w:rPr>
              <w:t>Layanan</w:t>
            </w:r>
            <w:proofErr w:type="spellEnd"/>
            <w:r w:rsidRPr="00F1487B">
              <w:rPr>
                <w:rFonts w:ascii="Arial" w:eastAsia="돋움" w:hAnsi="Arial" w:cs="맑은 고딕"/>
                <w:bCs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bCs/>
                <w:szCs w:val="20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/>
                <w:bCs/>
                <w:szCs w:val="20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bCs/>
                <w:szCs w:val="20"/>
              </w:rPr>
              <w:t>Nasional</w:t>
            </w:r>
          </w:p>
        </w:tc>
      </w:tr>
      <w:tr w:rsidR="00B11667" w:rsidRPr="00F1487B" w:rsidTr="00A5485E">
        <w:trPr>
          <w:trHeight w:val="113"/>
        </w:trPr>
        <w:tc>
          <w:tcPr>
            <w:tcW w:w="5000" w:type="pct"/>
            <w:gridSpan w:val="39"/>
            <w:tcBorders>
              <w:top w:val="single" w:sz="2" w:space="0" w:color="5D5D5D"/>
              <w:left w:val="nil"/>
              <w:bottom w:val="single" w:sz="16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11"/>
              <w:snapToGrid/>
              <w:spacing w:line="240" w:lineRule="auto"/>
              <w:rPr>
                <w:rFonts w:ascii="Arial" w:eastAsia="돋움" w:hAnsi="Arial"/>
                <w:b w:val="0"/>
                <w:sz w:val="2"/>
                <w:shd w:val="clear" w:color="000000" w:fill="FFFFFF"/>
              </w:rPr>
            </w:pPr>
          </w:p>
        </w:tc>
      </w:tr>
      <w:tr w:rsidR="00B11667" w:rsidRPr="00F1487B" w:rsidTr="00A5485E">
        <w:trPr>
          <w:trHeight w:val="397"/>
        </w:trPr>
        <w:tc>
          <w:tcPr>
            <w:tcW w:w="5000" w:type="pct"/>
            <w:gridSpan w:val="39"/>
            <w:tcBorders>
              <w:top w:val="single" w:sz="16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청구시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확인사항</w:t>
            </w:r>
            <w:proofErr w:type="spellEnd"/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/>
                <w:sz w:val="20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Harus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Dikonfirmasi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Saat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Klaim</w:t>
            </w:r>
            <w:proofErr w:type="spellEnd"/>
          </w:p>
        </w:tc>
      </w:tr>
      <w:tr w:rsidR="00B11667" w:rsidRPr="00F1487B" w:rsidTr="00A5485E">
        <w:trPr>
          <w:trHeight w:val="737"/>
        </w:trPr>
        <w:tc>
          <w:tcPr>
            <w:tcW w:w="5000" w:type="pct"/>
            <w:gridSpan w:val="39"/>
            <w:tcBorders>
              <w:top w:val="single" w:sz="2" w:space="0" w:color="5D5D5D"/>
              <w:left w:val="nil"/>
              <w:bottom w:val="nil"/>
              <w:right w:val="nil"/>
              <w:tl2br w:val="nil"/>
            </w:tcBorders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ind w:left="308" w:hanging="308"/>
              <w:rPr>
                <w:rFonts w:ascii="Arial" w:eastAsia="돋움" w:hAnsi="Arial"/>
                <w:sz w:val="16"/>
              </w:rPr>
            </w:pPr>
            <w:r w:rsidRPr="00F1487B">
              <w:rPr>
                <w:rFonts w:ascii="Arial" w:eastAsia="돋움" w:hAnsi="Arial"/>
                <w:sz w:val="16"/>
              </w:rPr>
              <w:t xml:space="preserve"> 1. </w:t>
            </w:r>
            <w:r w:rsidRPr="00F1487B">
              <w:rPr>
                <w:rFonts w:ascii="Arial" w:eastAsia="돋움" w:hAnsi="Arial"/>
                <w:sz w:val="16"/>
              </w:rPr>
              <w:t>본인은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반환일시금을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지급받으면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「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국민연금법」에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따른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노령연금</w:t>
            </w:r>
            <w:r w:rsidRPr="00F1487B">
              <w:rPr>
                <w:rFonts w:ascii="Arial" w:eastAsia="돋움" w:hAnsi="Arial"/>
                <w:sz w:val="16"/>
              </w:rPr>
              <w:t xml:space="preserve">, </w:t>
            </w:r>
            <w:r w:rsidRPr="00F1487B">
              <w:rPr>
                <w:rFonts w:ascii="Arial" w:eastAsia="돋움" w:hAnsi="Arial"/>
                <w:sz w:val="16"/>
              </w:rPr>
              <w:t>장애연금</w:t>
            </w:r>
            <w:r w:rsidRPr="00F1487B">
              <w:rPr>
                <w:rFonts w:ascii="Arial" w:eastAsia="돋움" w:hAnsi="Arial"/>
                <w:sz w:val="16"/>
              </w:rPr>
              <w:t xml:space="preserve">, </w:t>
            </w:r>
            <w:r w:rsidRPr="00F1487B">
              <w:rPr>
                <w:rFonts w:ascii="Arial" w:eastAsia="돋움" w:hAnsi="Arial"/>
                <w:sz w:val="16"/>
              </w:rPr>
              <w:t>유족연금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또는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사회보장협정에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의한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합산급여를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지급받을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수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없게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된다는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사실을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알고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있음에도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불구하고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반환일시금을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청구하고자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합니다</w:t>
            </w:r>
            <w:r w:rsidRPr="00F1487B">
              <w:rPr>
                <w:rFonts w:ascii="Arial" w:eastAsia="돋움" w:hAnsi="Arial"/>
                <w:sz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300" w:hanging="300"/>
              <w:rPr>
                <w:rFonts w:ascii="Arial" w:eastAsia="돋움" w:hAnsi="Arial"/>
                <w:sz w:val="16"/>
              </w:rPr>
            </w:pPr>
            <w:r w:rsidRPr="00F1487B">
              <w:rPr>
                <w:rFonts w:ascii="Arial" w:eastAsia="돋움" w:hAnsi="Arial"/>
                <w:sz w:val="16"/>
              </w:rPr>
              <w:t xml:space="preserve"> 2. 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직역연금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가입이력이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있는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경우</w:t>
            </w:r>
            <w:r w:rsidRPr="00F1487B">
              <w:rPr>
                <w:rFonts w:ascii="Arial" w:eastAsia="돋움" w:hAnsi="Arial"/>
                <w:sz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반환일시금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>(60</w:t>
            </w:r>
            <w:r w:rsidRPr="00F1487B">
              <w:rPr>
                <w:rFonts w:ascii="Arial" w:eastAsia="돋움" w:hAnsi="Arial"/>
                <w:sz w:val="16"/>
              </w:rPr>
              <w:t>세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도달</w:t>
            </w:r>
            <w:r w:rsidRPr="00F1487B">
              <w:rPr>
                <w:rFonts w:ascii="Arial" w:eastAsia="돋움" w:hAnsi="Arial"/>
                <w:sz w:val="16"/>
              </w:rPr>
              <w:t>)</w:t>
            </w:r>
            <w:r w:rsidRPr="00F1487B">
              <w:rPr>
                <w:rFonts w:ascii="Arial" w:eastAsia="돋움" w:hAnsi="Arial"/>
                <w:sz w:val="16"/>
              </w:rPr>
              <w:t>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지급받으면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국민연금과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직역연금간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연계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신청</w:t>
            </w:r>
            <w:r w:rsidRPr="00F1487B">
              <w:rPr>
                <w:rFonts w:ascii="Arial" w:eastAsia="돋움" w:hAnsi="Arial"/>
                <w:sz w:val="16"/>
              </w:rPr>
              <w:t>(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공적연금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연계</w:t>
            </w:r>
            <w:r w:rsidRPr="00F1487B">
              <w:rPr>
                <w:rFonts w:ascii="Arial" w:eastAsia="돋움" w:hAnsi="Arial"/>
                <w:sz w:val="16"/>
              </w:rPr>
              <w:t>)</w:t>
            </w:r>
            <w:r w:rsidRPr="00F1487B">
              <w:rPr>
                <w:rFonts w:ascii="Arial" w:eastAsia="돋움" w:hAnsi="Arial"/>
                <w:sz w:val="16"/>
              </w:rPr>
              <w:t>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할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수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없게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된다는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사실을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알고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있음에도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불구하고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반환일시금을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청구하고자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합니다</w:t>
            </w:r>
            <w:r w:rsidRPr="00F1487B">
              <w:rPr>
                <w:rFonts w:ascii="Arial" w:eastAsia="돋움" w:hAnsi="Arial"/>
                <w:sz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297" w:hanging="297"/>
              <w:rPr>
                <w:rFonts w:ascii="Arial" w:eastAsia="돋움" w:hAnsi="Arial" w:hint="eastAsia"/>
                <w:sz w:val="16"/>
              </w:rPr>
            </w:pPr>
            <w:r w:rsidRPr="00F1487B">
              <w:rPr>
                <w:rFonts w:ascii="Arial" w:eastAsia="돋움" w:hAnsi="Arial"/>
                <w:sz w:val="16"/>
              </w:rPr>
              <w:t xml:space="preserve"> 3. </w:t>
            </w:r>
            <w:r w:rsidRPr="00F1487B">
              <w:rPr>
                <w:rFonts w:ascii="Arial" w:eastAsia="돋움" w:hAnsi="Arial"/>
                <w:sz w:val="16"/>
              </w:rPr>
              <w:t>출산</w:t>
            </w:r>
            <w:r w:rsidRPr="00F1487B">
              <w:rPr>
                <w:rFonts w:ascii="Arial" w:eastAsia="돋움" w:hAnsi="Arial"/>
                <w:sz w:val="16"/>
              </w:rPr>
              <w:t>(</w:t>
            </w:r>
            <w:r w:rsidRPr="00F1487B">
              <w:rPr>
                <w:rFonts w:ascii="Arial" w:eastAsia="돋움" w:hAnsi="Arial"/>
                <w:sz w:val="16"/>
              </w:rPr>
              <w:t>입양</w:t>
            </w:r>
            <w:r w:rsidRPr="00F1487B">
              <w:rPr>
                <w:rFonts w:ascii="Arial" w:eastAsia="돋움" w:hAnsi="Arial"/>
                <w:sz w:val="16"/>
              </w:rPr>
              <w:t xml:space="preserve">) </w:t>
            </w:r>
            <w:r w:rsidRPr="00F1487B">
              <w:rPr>
                <w:rFonts w:ascii="Arial" w:eastAsia="돋움" w:hAnsi="Arial"/>
                <w:sz w:val="16"/>
              </w:rPr>
              <w:t>또는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군복무로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인해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국민연금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가입기간이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추가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산입되어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가입기간이</w:t>
            </w:r>
            <w:r w:rsidRPr="00F1487B">
              <w:rPr>
                <w:rFonts w:ascii="Arial" w:eastAsia="돋움" w:hAnsi="Arial"/>
                <w:sz w:val="16"/>
              </w:rPr>
              <w:t xml:space="preserve"> 120</w:t>
            </w:r>
            <w:r w:rsidRPr="00F1487B">
              <w:rPr>
                <w:rFonts w:ascii="Arial" w:eastAsia="돋움" w:hAnsi="Arial"/>
                <w:sz w:val="16"/>
              </w:rPr>
              <w:t>개월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이상인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경우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「국민연금법」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제</w:t>
            </w:r>
            <w:r w:rsidRPr="00F1487B">
              <w:rPr>
                <w:rFonts w:ascii="Arial" w:eastAsia="돋움" w:hAnsi="Arial"/>
                <w:sz w:val="16"/>
              </w:rPr>
              <w:t>61</w:t>
            </w:r>
            <w:r w:rsidRPr="00F1487B">
              <w:rPr>
                <w:rFonts w:ascii="Arial" w:eastAsia="돋움" w:hAnsi="Arial"/>
                <w:sz w:val="16"/>
              </w:rPr>
              <w:t>조에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따라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국민연금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노령연금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지급대상이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r w:rsidRPr="00F1487B">
              <w:rPr>
                <w:rFonts w:ascii="Arial" w:eastAsia="돋움" w:hAnsi="Arial"/>
                <w:sz w:val="16"/>
              </w:rPr>
              <w:t>됨을</w:t>
            </w:r>
            <w:r w:rsidRPr="00F1487B">
              <w:rPr>
                <w:rFonts w:ascii="Arial" w:eastAsia="돋움" w:hAnsi="Arial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안내받았습니다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>.</w:t>
            </w:r>
          </w:p>
          <w:p w:rsidR="00B11667" w:rsidRPr="00F1487B" w:rsidRDefault="00B11667" w:rsidP="00B11667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Chars="50" w:left="265" w:hangingChars="100" w:hanging="160"/>
              <w:rPr>
                <w:rFonts w:ascii="Arial" w:eastAsia="돋움" w:hAnsi="Arial" w:cs="맑은 고딕"/>
                <w:sz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ingin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mengklaim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pengembalian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uang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sekaligus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meskipun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tahu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bahwa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jika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sekaligus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dapat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hari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tua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cacat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orang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selamat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manfaat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gabungan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berdasarkan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Perjanjian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Jaminan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Sosial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berdasarkan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「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Nasional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」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.</w:t>
            </w:r>
          </w:p>
          <w:p w:rsidR="00B11667" w:rsidRPr="00F1487B" w:rsidRDefault="00B11667" w:rsidP="00B11667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Chars="50" w:left="265" w:hangingChars="100" w:hanging="160"/>
              <w:rPr>
                <w:rFonts w:ascii="Arial" w:eastAsia="돋움" w:hAnsi="Arial" w:cs="맑은 고딕"/>
                <w:sz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Apabila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memiliki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riwayat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berlangganan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langsung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ingin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mengklaim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pengembalian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uang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sekaligus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meskipun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Anda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tahu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bahwa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jika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pengembalian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uang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sekaligus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pada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proofErr w:type="gramStart"/>
            <w:r w:rsidRPr="00F1487B">
              <w:rPr>
                <w:rFonts w:ascii="Arial" w:eastAsia="돋움" w:hAnsi="Arial" w:cs="맑은 고딕" w:hint="eastAsia"/>
                <w:sz w:val="16"/>
              </w:rPr>
              <w:t>usia</w:t>
            </w:r>
            <w:proofErr w:type="spellEnd"/>
            <w:proofErr w:type="gram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60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tahun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),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dapat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mengajukan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tautan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antara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nasional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langsung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terkait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publik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>).</w:t>
            </w:r>
          </w:p>
          <w:p w:rsidR="00B11667" w:rsidRPr="00F1487B" w:rsidRDefault="00B11667" w:rsidP="00B11667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Chars="50" w:left="265" w:hangingChars="100" w:hanging="160"/>
              <w:rPr>
                <w:rFonts w:ascii="Arial" w:eastAsia="돋움" w:hAnsi="Arial" w:cs="맑은 고딕" w:hint="eastAsia"/>
                <w:sz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tahu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bahwa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jika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masa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berlangganan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lebih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dari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120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bulan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persalinan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adopsi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)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dinas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militer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maka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akan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memenuhi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syarat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Hari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Tua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Nasional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sesuai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</w:rPr>
              <w:t>Pasal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</w:rPr>
              <w:t xml:space="preserve"> 61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「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Nasional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」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.</w:t>
            </w:r>
          </w:p>
        </w:tc>
      </w:tr>
      <w:tr w:rsidR="00B11667" w:rsidRPr="00F1487B" w:rsidTr="00A5485E">
        <w:trPr>
          <w:trHeight w:val="398"/>
        </w:trPr>
        <w:tc>
          <w:tcPr>
            <w:tcW w:w="890" w:type="pct"/>
            <w:gridSpan w:val="2"/>
            <w:tcBorders>
              <w:top w:val="nil"/>
              <w:left w:val="nil"/>
              <w:bottom w:val="single" w:sz="2" w:space="0" w:color="5D5D5D"/>
              <w:right w:val="nil"/>
              <w:tl2br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16"/>
              </w:rPr>
            </w:pPr>
          </w:p>
        </w:tc>
        <w:tc>
          <w:tcPr>
            <w:tcW w:w="631" w:type="pct"/>
            <w:gridSpan w:val="6"/>
            <w:tcBorders>
              <w:top w:val="nil"/>
              <w:left w:val="nil"/>
              <w:bottom w:val="single" w:sz="2" w:space="0" w:color="5D5D5D"/>
              <w:right w:val="nil"/>
              <w:tl2br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/>
                <w:sz w:val="16"/>
              </w:rPr>
            </w:pPr>
          </w:p>
        </w:tc>
        <w:tc>
          <w:tcPr>
            <w:tcW w:w="1482" w:type="pct"/>
            <w:gridSpan w:val="16"/>
            <w:tcBorders>
              <w:top w:val="nil"/>
              <w:left w:val="nil"/>
              <w:bottom w:val="single" w:sz="2" w:space="0" w:color="5D5D5D"/>
              <w:right w:val="nil"/>
              <w:tl2br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sz="2" w:space="0" w:color="5D5D5D"/>
              <w:right w:val="nil"/>
              <w:tl2br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31" w:type="pct"/>
            <w:gridSpan w:val="8"/>
            <w:tcBorders>
              <w:top w:val="nil"/>
              <w:left w:val="nil"/>
              <w:bottom w:val="single" w:sz="2" w:space="0" w:color="5D5D5D"/>
              <w:right w:val="nil"/>
              <w:tl2br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2" w:space="0" w:color="5D5D5D"/>
              <w:right w:val="nil"/>
              <w:tl2br w:val="nil"/>
            </w:tcBorders>
            <w:vAlign w:val="bottom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서명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(TTD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Cap)</w:t>
            </w:r>
          </w:p>
        </w:tc>
      </w:tr>
      <w:tr w:rsidR="00B11667" w:rsidRPr="00F1487B" w:rsidTr="00A5485E">
        <w:trPr>
          <w:trHeight w:val="415"/>
        </w:trPr>
        <w:tc>
          <w:tcPr>
            <w:tcW w:w="5000" w:type="pct"/>
            <w:gridSpan w:val="39"/>
            <w:tcBorders>
              <w:top w:val="single" w:sz="16" w:space="0" w:color="5D5D5D"/>
              <w:left w:val="nil"/>
              <w:bottom w:val="nil"/>
              <w:right w:val="nil"/>
            </w:tcBorders>
            <w:vAlign w:val="bottom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</w:rPr>
              <w:t>210mm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×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297mm[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백상지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>(80g/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㎡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) 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중질지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>(80g/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㎡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)]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</w:rPr>
              <w:t>210mm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×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297mm[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kertas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putih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(80g/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㎡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)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kertas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kualitas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</w:rPr>
              <w:t>tengah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 (80g/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>㎡</w:t>
            </w:r>
            <w:r w:rsidRPr="00F1487B">
              <w:rPr>
                <w:rFonts w:ascii="Arial" w:eastAsia="돋움" w:hAnsi="Arial" w:cs="맑은 고딕" w:hint="eastAsia"/>
                <w:sz w:val="16"/>
              </w:rPr>
              <w:t xml:space="preserve">) </w:t>
            </w:r>
          </w:p>
        </w:tc>
      </w:tr>
    </w:tbl>
    <w:p w:rsidR="00B11667" w:rsidRPr="00F1487B" w:rsidRDefault="00B11667" w:rsidP="00B11667">
      <w:pPr>
        <w:pStyle w:val="a3"/>
        <w:wordWrap/>
        <w:spacing w:line="240" w:lineRule="auto"/>
        <w:rPr>
          <w:rFonts w:ascii="Arial" w:eastAsia="돋움" w:hAnsi="Arial"/>
          <w:sz w:val="2"/>
          <w:szCs w:val="2"/>
        </w:rPr>
      </w:pPr>
      <w:r w:rsidRPr="00F1487B">
        <w:rPr>
          <w:rFonts w:ascii="Arial" w:eastAsia="돋움" w:hAnsi="Arial"/>
        </w:rPr>
        <w:br w:type="page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7377"/>
        <w:gridCol w:w="1126"/>
      </w:tblGrid>
      <w:tr w:rsidR="00B11667" w:rsidRPr="00F1487B" w:rsidTr="00A5485E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6" w:space="0" w:color="5D5D5D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뒤쪽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belakang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</w:tr>
      <w:tr w:rsidR="00B11667" w:rsidRPr="00F1487B" w:rsidTr="00A5485E">
        <w:trPr>
          <w:trHeight w:val="227"/>
        </w:trPr>
        <w:tc>
          <w:tcPr>
            <w:tcW w:w="5000" w:type="pct"/>
            <w:gridSpan w:val="3"/>
            <w:tcBorders>
              <w:top w:val="single" w:sz="16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047"/>
        </w:trPr>
        <w:tc>
          <w:tcPr>
            <w:tcW w:w="589" w:type="pct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제출서류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Dokumen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yang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Diperlukan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</w:tc>
        <w:tc>
          <w:tcPr>
            <w:tcW w:w="3827" w:type="pc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ind w:left="302" w:right="99" w:hanging="302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등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신분증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등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신분증을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제시함으로써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갈음할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있습니다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302" w:right="99" w:hanging="302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2.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반환일시금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수급권자나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사망일시금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수급권자의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신분증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대리인이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경우에만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296" w:right="99" w:hanging="296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3.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가족관계증명서에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상세증명서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포함하며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가입자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가입자였던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자의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따른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급여를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경우에만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296" w:right="99" w:hanging="296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4.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진단서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등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증명할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있는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서류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가입자이거나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가입자였던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자의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사망에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따른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급여를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경우에만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296" w:right="99" w:hanging="296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5.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기본증명서에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상세증명서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포함합니다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)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국적상실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사실증명서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국적상실로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인하여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경우에만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="314" w:right="99" w:hanging="314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6.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해외이주법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6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같은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시행령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5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조에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따른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해외이주신고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국외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이주로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인하여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경우에만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)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1.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Fotokopi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kartu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identitas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seperti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ID Card Korea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KTP Indonesia 1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lembar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2.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Fotokopi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kartu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identitas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Lump-sum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Pengembalian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Kematian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Hanya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dilakukan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oleh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badan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instansi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lain/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agen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.) 1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lembar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3.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Sertifikat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hubungan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keluarga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1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lembar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termasuk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ID Card,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hanya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berlaku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jika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ada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orang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memenuhi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syarat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tanggungan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selain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pasangan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4.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Akta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Kematian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dokumen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lain yang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bisa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membuktikan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kematian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1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lembar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Hanya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berlaku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kasus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klaim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manfaat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atas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kematian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anggota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orang yang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pernah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menjadi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anggota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5.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Rinci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dari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Sertifikat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Dasar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termasuk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ID Card)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Sertifikat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Kehilangan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Kewarganegaraan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1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lembar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klaim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dilakukan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karena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kehilangan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kewarganegaraan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)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6.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Laporan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Relokasi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6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dari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Migrasi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5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Keputusan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Penegakan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sama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1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lembar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((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Berlaku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hanya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permintaan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klaim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karena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migrasi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ke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negeri</w:t>
            </w:r>
            <w:proofErr w:type="spellEnd"/>
          </w:p>
        </w:tc>
        <w:tc>
          <w:tcPr>
            <w:tcW w:w="584" w:type="pc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수수료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없음</w:t>
            </w:r>
          </w:p>
          <w:p w:rsidR="00B11667" w:rsidRPr="00F1487B" w:rsidRDefault="00B11667" w:rsidP="00A5485E">
            <w:pPr>
              <w:pStyle w:val="a3"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ada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biaya</w:t>
            </w:r>
            <w:proofErr w:type="spellEnd"/>
          </w:p>
        </w:tc>
      </w:tr>
      <w:tr w:rsidR="00B11667" w:rsidRPr="00F1487B" w:rsidTr="00A5485E">
        <w:trPr>
          <w:trHeight w:val="113"/>
        </w:trPr>
        <w:tc>
          <w:tcPr>
            <w:tcW w:w="5000" w:type="pct"/>
            <w:gridSpan w:val="3"/>
            <w:tcBorders>
              <w:top w:val="single" w:sz="2" w:space="0" w:color="5D5D5D"/>
              <w:left w:val="nil"/>
              <w:bottom w:val="single" w:sz="16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0"/>
                <w:szCs w:val="10"/>
              </w:rPr>
            </w:pPr>
          </w:p>
        </w:tc>
      </w:tr>
      <w:tr w:rsidR="00B11667" w:rsidRPr="00F1487B" w:rsidTr="00A5485E">
        <w:trPr>
          <w:trHeight w:val="454"/>
        </w:trPr>
        <w:tc>
          <w:tcPr>
            <w:tcW w:w="5000" w:type="pct"/>
            <w:gridSpan w:val="3"/>
            <w:tcBorders>
              <w:top w:val="single" w:sz="16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작성방법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유의사항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Cara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Pengisian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&amp;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Harus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Diperhatikan</w:t>
            </w:r>
            <w:proofErr w:type="spellEnd"/>
          </w:p>
        </w:tc>
      </w:tr>
      <w:tr w:rsidR="00B11667" w:rsidRPr="00F1487B" w:rsidTr="00A5485E">
        <w:trPr>
          <w:trHeight w:val="4526"/>
        </w:trPr>
        <w:tc>
          <w:tcPr>
            <w:tcW w:w="5000" w:type="pct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1.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색상이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어두운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표시란은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마십시오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.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2.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수급권자의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성명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주민등록번호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전화번호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주민등록표상의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주소를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반드시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적으십시오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>3.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급여액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결정ㆍ변경내역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수신방법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해당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수급권자가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희망하는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방법을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선택합니다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.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55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급여액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결정ㆍ변경내역은「국민연금법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시행규칙」제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22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조제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10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항에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따라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공단이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지급할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급여액을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결정하거나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이를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변경하면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사실을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해당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수급권자에게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통지하는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내용을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말합니다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4.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지급계좌는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반드시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입출금이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가능한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것이어야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5.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동순위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수급권자가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대표자를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선정한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대표자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선정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서명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날인하십시오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55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.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대표자를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선정하지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않은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수급권자별로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청구해야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55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동순위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수급권자가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미성년자인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법정대리인이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서명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날인하십시오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.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6.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외국연금에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가입하거나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외국에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거주한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사실이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있는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사회보장협정이나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외국연금제도에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따른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급여수급권이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발생할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있으므로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상담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청구하시기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바랍니다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>7. "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선택급여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「국민연금법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시행규칙」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25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조에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따른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선택의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신고를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종류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발생일을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적으십시오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345" w:rightChars="50" w:right="105" w:hangingChars="150" w:hanging="240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>8.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대리인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수급권자의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해외체류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군복무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등으로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대리인이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적으십시오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555" w:rightChars="50" w:right="105" w:hangingChars="150" w:hanging="24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기관장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확인은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공관장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부대장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교도소장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등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해당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기관장이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확인하는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말합니다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1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Jangan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bagian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gelap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bertanda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”.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2.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wajib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informasi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nama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No. ID Card Korea/KTP, no.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telp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alamat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KTP.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3.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bisa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memilih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cara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bagian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“Cara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laporan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Keputusan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/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Perubahan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Jumlah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Upah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 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555" w:rightChars="50" w:right="105" w:hangingChars="150" w:hanging="24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Keputusan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/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Perubahan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Jumlah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adalah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pemberitahuan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kepada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ketika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Layanan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menentukan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jumlah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santunan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dibayarkan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berdasarkan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22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Ayat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10 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Pelaksanaan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Peraturan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4.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Akun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harus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mampu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melakukan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deposit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penarikan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5.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wakil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dipilih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antara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Peringat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Sama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berikan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TTD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Cap di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Pemilihan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Wakil”.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47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A.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Jika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perwakilan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tidak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dipilih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permintaan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harus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dibuat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oleh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setiap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47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B.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Jika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sama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masih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bawah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umur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perwakilan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hukum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harus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menandatangani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menyegelnya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6.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Anda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bergabung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tinggal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mohon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melakukan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konsultasi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sebelum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melakukan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karena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manfaat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dapat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terjadi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berdasarkan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perjanjian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jaminan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sosial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sistem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asing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7.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Dipilih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tuliskan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jenis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manfaat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tanggal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terjadinya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jika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Anda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perlu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mengajukan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opsi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manfaat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25 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Pelaksanaan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Peraturan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50" w:left="265" w:rightChars="50" w:right="105" w:hangingChars="100" w:hanging="160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8.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oleh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Agen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harap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Pemohon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tinggal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wajib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militer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penjara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ind w:leftChars="150" w:left="555" w:rightChars="50" w:right="105" w:hangingChars="150" w:hanging="24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Kepala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Lembaga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terkait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mengacu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Kedutaan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Besar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Komandan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Kepala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Penjara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</w:tc>
      </w:tr>
      <w:tr w:rsidR="00B11667" w:rsidRPr="00F1487B" w:rsidTr="00A5485E">
        <w:trPr>
          <w:trHeight w:val="113"/>
        </w:trPr>
        <w:tc>
          <w:tcPr>
            <w:tcW w:w="5000" w:type="pct"/>
            <w:gridSpan w:val="3"/>
            <w:tcBorders>
              <w:top w:val="single" w:sz="2" w:space="0" w:color="5D5D5D"/>
              <w:left w:val="nil"/>
              <w:bottom w:val="single" w:sz="16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40" w:lineRule="auto"/>
              <w:ind w:left="364" w:hanging="364"/>
              <w:rPr>
                <w:rFonts w:ascii="Arial" w:eastAsia="돋움" w:hAnsi="Arial" w:cs="맑은 고딕"/>
                <w:sz w:val="10"/>
                <w:szCs w:val="10"/>
              </w:rPr>
            </w:pPr>
          </w:p>
        </w:tc>
      </w:tr>
      <w:tr w:rsidR="00B11667" w:rsidRPr="00F1487B" w:rsidTr="00A5485E">
        <w:trPr>
          <w:trHeight w:val="454"/>
        </w:trPr>
        <w:tc>
          <w:tcPr>
            <w:tcW w:w="5000" w:type="pct"/>
            <w:gridSpan w:val="3"/>
            <w:tcBorders>
              <w:top w:val="single" w:sz="16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처리절차</w:t>
            </w:r>
          </w:p>
          <w:p w:rsidR="00B11667" w:rsidRPr="00F1487B" w:rsidRDefault="00B11667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Proses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Pembayaran</w:t>
            </w:r>
            <w:proofErr w:type="spellEnd"/>
          </w:p>
        </w:tc>
      </w:tr>
    </w:tbl>
    <w:p w:rsidR="00B11667" w:rsidRPr="00F1487B" w:rsidRDefault="00B11667" w:rsidP="00B11667">
      <w:pPr>
        <w:pStyle w:val="a3"/>
        <w:wordWrap/>
        <w:spacing w:line="240" w:lineRule="auto"/>
        <w:jc w:val="center"/>
        <w:rPr>
          <w:rFonts w:ascii="Arial" w:eastAsia="돋움" w:hAnsi="Arial" w:cs="Arial"/>
          <w:sz w:val="10"/>
          <w:szCs w:val="10"/>
        </w:rPr>
      </w:pPr>
    </w:p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92"/>
        <w:gridCol w:w="747"/>
        <w:gridCol w:w="245"/>
        <w:gridCol w:w="366"/>
        <w:gridCol w:w="432"/>
        <w:gridCol w:w="2019"/>
        <w:gridCol w:w="245"/>
        <w:gridCol w:w="308"/>
        <w:gridCol w:w="428"/>
        <w:gridCol w:w="241"/>
        <w:gridCol w:w="1612"/>
        <w:gridCol w:w="1612"/>
        <w:gridCol w:w="310"/>
      </w:tblGrid>
      <w:tr w:rsidR="00B11667" w:rsidRPr="00F1487B" w:rsidTr="00A5485E">
        <w:trPr>
          <w:trHeight w:val="273"/>
        </w:trPr>
        <w:tc>
          <w:tcPr>
            <w:tcW w:w="1258" w:type="pct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청구인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15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경유기관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Melalui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Lembaga</w:t>
            </w:r>
            <w:proofErr w:type="spellEnd"/>
          </w:p>
        </w:tc>
        <w:tc>
          <w:tcPr>
            <w:tcW w:w="218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국민연금공단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Layanan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Nasional</w:t>
            </w:r>
          </w:p>
        </w:tc>
      </w:tr>
      <w:tr w:rsidR="00B11667" w:rsidRPr="00F1487B" w:rsidTr="00A5485E">
        <w:trPr>
          <w:trHeight w:val="237"/>
        </w:trPr>
        <w:tc>
          <w:tcPr>
            <w:tcW w:w="1258" w:type="pct"/>
            <w:gridSpan w:val="5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2183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195" w:type="pct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작성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formulir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pendaftaran</w:t>
            </w:r>
            <w:proofErr w:type="spellEnd"/>
          </w:p>
        </w:tc>
        <w:tc>
          <w:tcPr>
            <w:tcW w:w="31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nil"/>
              <w:left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MS Mincho" w:hint="eastAsia"/>
                <w:sz w:val="16"/>
                <w:szCs w:val="16"/>
              </w:rPr>
              <w:t>▶</w:t>
            </w:r>
          </w:p>
        </w:tc>
        <w:tc>
          <w:tcPr>
            <w:tcW w:w="16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지사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Cabang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195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left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접수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확인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faktur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mengkonfirmasikan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hak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manfaat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157"/>
        </w:trPr>
        <w:tc>
          <w:tcPr>
            <w:tcW w:w="1258" w:type="pct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837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1258" w:type="pct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▼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1258" w:type="pct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본부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Pusat</w:t>
            </w:r>
            <w:proofErr w:type="spellEnd"/>
          </w:p>
        </w:tc>
        <w:tc>
          <w:tcPr>
            <w:tcW w:w="162" w:type="pct"/>
            <w:vMerge w:val="restar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195" w:type="pct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수령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Penerimaan</w:t>
            </w:r>
            <w:proofErr w:type="spellEnd"/>
          </w:p>
        </w:tc>
        <w:tc>
          <w:tcPr>
            <w:tcW w:w="127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right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금융기관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 Bank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right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195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27" w:type="pct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right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지급계좌에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입금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Setor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ke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Akun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Lembaga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Keuangan</w:t>
            </w:r>
            <w:proofErr w:type="spellEnd"/>
          </w:p>
        </w:tc>
        <w:tc>
          <w:tcPr>
            <w:tcW w:w="127" w:type="pct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right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지급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의뢰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Permintaan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지급액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통지</w:t>
            </w:r>
          </w:p>
          <w:p w:rsidR="00B11667" w:rsidRPr="00F1487B" w:rsidRDefault="00B11667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Pemberitahuan</w:t>
            </w:r>
            <w:proofErr w:type="spellEnd"/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jumlah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4"/>
        </w:trPr>
        <w:tc>
          <w:tcPr>
            <w:tcW w:w="195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▲</w:t>
            </w:r>
          </w:p>
        </w:tc>
        <w:tc>
          <w:tcPr>
            <w:tcW w:w="317" w:type="pct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837" w:type="pct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837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4"/>
        </w:trPr>
        <w:tc>
          <w:tcPr>
            <w:tcW w:w="554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554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▼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554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지사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Cabang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37"/>
        </w:trPr>
        <w:tc>
          <w:tcPr>
            <w:tcW w:w="1258" w:type="pct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통지서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교부</w:t>
            </w:r>
          </w:p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 w:hint="eastAsia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Penerbitan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pemberitahuan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  <w:tr w:rsidR="00B11667" w:rsidRPr="00F1487B" w:rsidTr="00A5485E">
        <w:trPr>
          <w:trHeight w:val="20"/>
        </w:trPr>
        <w:tc>
          <w:tcPr>
            <w:tcW w:w="1258" w:type="pct"/>
            <w:gridSpan w:val="5"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74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:rsidR="00B11667" w:rsidRPr="00F1487B" w:rsidRDefault="00B11667" w:rsidP="00A5485E">
            <w:pPr>
              <w:pStyle w:val="a3"/>
              <w:wordWrap/>
              <w:spacing w:line="216" w:lineRule="auto"/>
              <w:jc w:val="center"/>
              <w:rPr>
                <w:rFonts w:ascii="Arial" w:eastAsia="돋움" w:hAnsi="Arial" w:cs="돋움"/>
                <w:sz w:val="16"/>
                <w:szCs w:val="16"/>
              </w:rPr>
            </w:pPr>
          </w:p>
        </w:tc>
      </w:tr>
    </w:tbl>
    <w:p w:rsidR="00B11667" w:rsidRPr="00F1487B" w:rsidRDefault="00B11667" w:rsidP="00B11667">
      <w:pPr>
        <w:pStyle w:val="a3"/>
        <w:wordWrap/>
        <w:spacing w:line="240" w:lineRule="auto"/>
        <w:rPr>
          <w:rFonts w:ascii="Arial" w:eastAsia="돋움" w:hAnsi="Arial" w:hint="eastAsia"/>
          <w:bCs/>
          <w:szCs w:val="20"/>
        </w:rPr>
      </w:pPr>
    </w:p>
    <w:p w:rsidR="007B157C" w:rsidRDefault="00B11667">
      <w:bookmarkStart w:id="0" w:name="_GoBack"/>
      <w:bookmarkEnd w:id="0"/>
    </w:p>
    <w:sectPr w:rsidR="007B157C" w:rsidSect="00B11667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Segoe Print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9A0EA1"/>
    <w:multiLevelType w:val="singleLevel"/>
    <w:tmpl w:val="E09A0EA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67"/>
    <w:rsid w:val="00615294"/>
    <w:rsid w:val="006A0936"/>
    <w:rsid w:val="00B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62AA-9D48-42C5-8FD3-013CA4F1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67"/>
    <w:pPr>
      <w:spacing w:after="0" w:line="240" w:lineRule="auto"/>
      <w:jc w:val="left"/>
    </w:pPr>
    <w:rPr>
      <w:rFonts w:ascii="Times New Roman" w:eastAsia="SimSun" w:hAnsi="Times New Roman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B11667"/>
    <w:pPr>
      <w:widowControl w:val="0"/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 w:hAnsi="한양신명조" w:cs="Times New Roman"/>
      <w:color w:val="000000"/>
      <w:kern w:val="0"/>
      <w:shd w:val="clear" w:color="000000" w:fill="FFFFFF"/>
    </w:rPr>
  </w:style>
  <w:style w:type="paragraph" w:customStyle="1" w:styleId="a4">
    <w:name w:val="법령기본스타일"/>
    <w:uiPriority w:val="9"/>
    <w:qFormat/>
    <w:rsid w:val="00B11667"/>
    <w:pPr>
      <w:widowControl w:val="0"/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 w:hAnsi="한양신명조" w:cs="Times New Roman"/>
      <w:color w:val="000000"/>
      <w:kern w:val="0"/>
      <w:sz w:val="28"/>
      <w:shd w:val="clear" w:color="000000" w:fill="FFFFFF"/>
    </w:rPr>
  </w:style>
  <w:style w:type="paragraph" w:customStyle="1" w:styleId="a5">
    <w:name w:val="머리말"/>
    <w:uiPriority w:val="34"/>
    <w:qFormat/>
    <w:rsid w:val="00B11667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 w:cs="Times New Roman"/>
      <w:color w:val="000000"/>
      <w:kern w:val="0"/>
      <w:sz w:val="18"/>
    </w:rPr>
  </w:style>
  <w:style w:type="paragraph" w:customStyle="1" w:styleId="11">
    <w:name w:val="본문(신명조11)"/>
    <w:uiPriority w:val="36"/>
    <w:qFormat/>
    <w:rsid w:val="00B11667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 w:hAnsi="한양신명조" w:cs="Times New Roman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2021-10-08T05:53:00Z</dcterms:created>
  <dcterms:modified xsi:type="dcterms:W3CDTF">2021-10-08T05:53:00Z</dcterms:modified>
</cp:coreProperties>
</file>